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/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L’identification des besoins en 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1 : Informations personnelles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Prénom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Poste actuel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Département/service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2 : Évaluation des Compétences Actuelles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Veuillez évaluer vos compétences actuelles dans les domaines suivants en utilisant une échelle de 1 à 5 (1 = Faible, 5 = Excellent) 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verbale 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écrite 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Compétences techniques spécifiques au poste 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Gestion du temps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Travail d'équipe 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Résolution de problèmes 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Autonomie 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3 : Identification des Besoins en Formation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Quels sont les aspects de votre poste actuel qui nécessitent une amélioration de compétences ou de connaissances?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Dans quels domaines de compétences ressentez-vous le besoin d'une formation supplémentaire?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 a-t-il des technologies ou des outils spécifiques que vous aimeriez apprendre à utiliser plus efficacement pour votre poste?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Quels sont les défis ou les problèmes récurrents que vous rencontrez dans votre travail et qui pourraient être résolus par une formation complémentaire?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4 : Préférences en Matière de Formation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Quel type de formation préférez-vous? (Cochez toutes les réponses appropriées)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Formation en ligne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Formation en présentiel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Ateliers pratiques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Cours individuel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Autre (précisez) 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Avez-vous des contraintes spécifiques (calendrier, durée, etc.) pour suivre une formation? Si oui, veuillez les préciser.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5 : Objectifs de Carrière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Comment pensez-vous que l'acquisition de nouvelles compétences grâce à une formation pourrait vous aider dans votre progression de carrière au sein de l'entreprise?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Quels sont vos objectifs professionnels à moyen et long terme? Comment une formation pourrait-elle vous aider à les atteindre?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